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4A82" w14:textId="3099BAC2" w:rsidR="00F53ED7" w:rsidRDefault="00F53ED7" w:rsidP="00F53ED7">
      <w:pPr>
        <w:contextualSpacing/>
        <w:jc w:val="center"/>
        <w:rPr>
          <w:b/>
          <w:bCs/>
          <w:sz w:val="24"/>
          <w:szCs w:val="24"/>
        </w:rPr>
      </w:pPr>
      <w:r w:rsidRPr="00F53ED7">
        <w:rPr>
          <w:b/>
          <w:bCs/>
          <w:sz w:val="24"/>
          <w:szCs w:val="24"/>
        </w:rPr>
        <w:t xml:space="preserve">HTUIAA </w:t>
      </w:r>
      <w:r w:rsidRPr="00F53ED7">
        <w:rPr>
          <w:b/>
          <w:bCs/>
          <w:sz w:val="24"/>
          <w:szCs w:val="24"/>
        </w:rPr>
        <w:t>Executive Board Meeting</w:t>
      </w:r>
    </w:p>
    <w:p w14:paraId="1DDF8C6E" w14:textId="78E9391C" w:rsidR="00F53ED7" w:rsidRDefault="0088740C" w:rsidP="00F53ED7">
      <w:pPr>
        <w:contextualSpacing/>
        <w:jc w:val="center"/>
        <w:rPr>
          <w:b/>
          <w:bCs/>
          <w:sz w:val="24"/>
          <w:szCs w:val="24"/>
        </w:rPr>
      </w:pPr>
      <w:r>
        <w:rPr>
          <w:b/>
          <w:bCs/>
          <w:sz w:val="24"/>
          <w:szCs w:val="24"/>
        </w:rPr>
        <w:t xml:space="preserve">May </w:t>
      </w:r>
      <w:r w:rsidR="00F53ED7">
        <w:rPr>
          <w:b/>
          <w:bCs/>
          <w:sz w:val="24"/>
          <w:szCs w:val="24"/>
        </w:rPr>
        <w:t>16, 2023</w:t>
      </w:r>
    </w:p>
    <w:p w14:paraId="0B1A1FBF" w14:textId="77777777" w:rsidR="00F53ED7" w:rsidRDefault="00F53ED7" w:rsidP="00F53ED7">
      <w:pPr>
        <w:contextualSpacing/>
        <w:jc w:val="center"/>
        <w:rPr>
          <w:b/>
          <w:bCs/>
          <w:sz w:val="24"/>
          <w:szCs w:val="24"/>
        </w:rPr>
      </w:pPr>
    </w:p>
    <w:p w14:paraId="786FEE49" w14:textId="40CCD859" w:rsidR="0088740C" w:rsidRPr="00AA205D" w:rsidRDefault="0088740C" w:rsidP="0088740C">
      <w:pPr>
        <w:contextualSpacing/>
        <w:rPr>
          <w:sz w:val="24"/>
          <w:szCs w:val="24"/>
        </w:rPr>
      </w:pPr>
      <w:r>
        <w:rPr>
          <w:b/>
          <w:bCs/>
          <w:sz w:val="24"/>
          <w:szCs w:val="24"/>
        </w:rPr>
        <w:t xml:space="preserve">Persons in attendance:   </w:t>
      </w:r>
      <w:r w:rsidRPr="00AA205D">
        <w:rPr>
          <w:sz w:val="24"/>
          <w:szCs w:val="24"/>
        </w:rPr>
        <w:t xml:space="preserve">Sheryl Jefferson   Alvin Stephenson   Keysha </w:t>
      </w:r>
      <w:r w:rsidR="00AA205D" w:rsidRPr="00AA205D">
        <w:rPr>
          <w:sz w:val="24"/>
          <w:szCs w:val="24"/>
        </w:rPr>
        <w:t>Fleming Karen</w:t>
      </w:r>
      <w:r w:rsidRPr="00AA205D">
        <w:rPr>
          <w:sz w:val="24"/>
          <w:szCs w:val="24"/>
        </w:rPr>
        <w:t xml:space="preserve"> Clay</w:t>
      </w:r>
    </w:p>
    <w:p w14:paraId="22F7B986" w14:textId="367285A9" w:rsidR="0088740C" w:rsidRPr="00AA205D" w:rsidRDefault="0088740C" w:rsidP="0088740C">
      <w:pPr>
        <w:contextualSpacing/>
        <w:rPr>
          <w:sz w:val="24"/>
          <w:szCs w:val="24"/>
        </w:rPr>
      </w:pPr>
      <w:r w:rsidRPr="00AA205D">
        <w:rPr>
          <w:sz w:val="24"/>
          <w:szCs w:val="24"/>
        </w:rPr>
        <w:t xml:space="preserve">Louie Carrington   Patricia Greenwood   Gaynell Carrington Brown   Jennifer Jones </w:t>
      </w:r>
    </w:p>
    <w:p w14:paraId="115231B1" w14:textId="627E679A" w:rsidR="0088740C" w:rsidRPr="00AA205D" w:rsidRDefault="0088740C" w:rsidP="0088740C">
      <w:pPr>
        <w:contextualSpacing/>
        <w:rPr>
          <w:sz w:val="24"/>
          <w:szCs w:val="24"/>
        </w:rPr>
      </w:pPr>
      <w:r w:rsidRPr="00AA205D">
        <w:rPr>
          <w:sz w:val="24"/>
          <w:szCs w:val="24"/>
        </w:rPr>
        <w:t>Christine Smith.</w:t>
      </w:r>
    </w:p>
    <w:p w14:paraId="035FB138" w14:textId="77777777" w:rsidR="0088740C" w:rsidRDefault="0088740C" w:rsidP="0088740C">
      <w:pPr>
        <w:contextualSpacing/>
        <w:rPr>
          <w:b/>
          <w:bCs/>
          <w:sz w:val="24"/>
          <w:szCs w:val="24"/>
        </w:rPr>
      </w:pPr>
    </w:p>
    <w:p w14:paraId="5D4DA29B" w14:textId="327DF688" w:rsidR="00F53ED7" w:rsidRDefault="00F53ED7" w:rsidP="00F53ED7">
      <w:pPr>
        <w:contextualSpacing/>
        <w:rPr>
          <w:sz w:val="24"/>
          <w:szCs w:val="24"/>
        </w:rPr>
      </w:pPr>
      <w:r>
        <w:rPr>
          <w:sz w:val="24"/>
          <w:szCs w:val="24"/>
        </w:rPr>
        <w:t xml:space="preserve">The </w:t>
      </w:r>
      <w:r w:rsidR="0088740C">
        <w:rPr>
          <w:b/>
          <w:bCs/>
          <w:sz w:val="24"/>
          <w:szCs w:val="24"/>
        </w:rPr>
        <w:t>E</w:t>
      </w:r>
      <w:r w:rsidRPr="0088740C">
        <w:rPr>
          <w:b/>
          <w:bCs/>
          <w:sz w:val="24"/>
          <w:szCs w:val="24"/>
        </w:rPr>
        <w:t xml:space="preserve">xecutive </w:t>
      </w:r>
      <w:r w:rsidR="0088740C">
        <w:rPr>
          <w:b/>
          <w:bCs/>
          <w:sz w:val="24"/>
          <w:szCs w:val="24"/>
        </w:rPr>
        <w:t>B</w:t>
      </w:r>
      <w:r w:rsidRPr="0088740C">
        <w:rPr>
          <w:b/>
          <w:bCs/>
          <w:sz w:val="24"/>
          <w:szCs w:val="24"/>
        </w:rPr>
        <w:t xml:space="preserve">oard </w:t>
      </w:r>
      <w:r w:rsidR="0088740C">
        <w:rPr>
          <w:b/>
          <w:bCs/>
          <w:sz w:val="24"/>
          <w:szCs w:val="24"/>
        </w:rPr>
        <w:t>M</w:t>
      </w:r>
      <w:r w:rsidRPr="0088740C">
        <w:rPr>
          <w:b/>
          <w:bCs/>
          <w:sz w:val="24"/>
          <w:szCs w:val="24"/>
        </w:rPr>
        <w:t>eeting</w:t>
      </w:r>
      <w:r>
        <w:rPr>
          <w:sz w:val="24"/>
          <w:szCs w:val="24"/>
        </w:rPr>
        <w:t xml:space="preserve"> of the Huston Tillotson University International alumni association was held on </w:t>
      </w:r>
      <w:r w:rsidR="0088740C">
        <w:rPr>
          <w:sz w:val="24"/>
          <w:szCs w:val="24"/>
        </w:rPr>
        <w:t>May</w:t>
      </w:r>
      <w:r>
        <w:rPr>
          <w:sz w:val="24"/>
          <w:szCs w:val="24"/>
        </w:rPr>
        <w:t xml:space="preserve"> 16, 2023.  The meeting was </w:t>
      </w:r>
      <w:r w:rsidRPr="00F53ED7">
        <w:rPr>
          <w:b/>
          <w:bCs/>
          <w:sz w:val="24"/>
          <w:szCs w:val="24"/>
        </w:rPr>
        <w:t>called to order</w:t>
      </w:r>
      <w:r>
        <w:rPr>
          <w:sz w:val="24"/>
          <w:szCs w:val="24"/>
        </w:rPr>
        <w:t xml:space="preserve"> by the President Keysha Fleming at 7:10 p.m.  </w:t>
      </w:r>
      <w:r w:rsidRPr="00F53ED7">
        <w:rPr>
          <w:b/>
          <w:bCs/>
          <w:sz w:val="24"/>
          <w:szCs w:val="24"/>
        </w:rPr>
        <w:t xml:space="preserve">Prayer </w:t>
      </w:r>
      <w:r>
        <w:rPr>
          <w:sz w:val="24"/>
          <w:szCs w:val="24"/>
        </w:rPr>
        <w:t xml:space="preserve">was offered by   Alvin Stephenson </w:t>
      </w:r>
      <w:r w:rsidRPr="00F53ED7">
        <w:rPr>
          <w:b/>
          <w:bCs/>
          <w:sz w:val="24"/>
          <w:szCs w:val="24"/>
        </w:rPr>
        <w:t>the Chaplain</w:t>
      </w:r>
      <w:r>
        <w:rPr>
          <w:sz w:val="24"/>
          <w:szCs w:val="24"/>
        </w:rPr>
        <w:t xml:space="preserve">.  </w:t>
      </w:r>
    </w:p>
    <w:p w14:paraId="7EBD15D0" w14:textId="77777777" w:rsidR="00F53ED7" w:rsidRDefault="00F53ED7" w:rsidP="00F53ED7">
      <w:pPr>
        <w:contextualSpacing/>
        <w:rPr>
          <w:b/>
          <w:bCs/>
          <w:sz w:val="24"/>
          <w:szCs w:val="24"/>
        </w:rPr>
      </w:pPr>
      <w:r w:rsidRPr="00F53ED7">
        <w:rPr>
          <w:b/>
          <w:bCs/>
          <w:sz w:val="24"/>
          <w:szCs w:val="24"/>
        </w:rPr>
        <w:t xml:space="preserve"> </w:t>
      </w:r>
    </w:p>
    <w:p w14:paraId="116332BA" w14:textId="4AA6DEC5" w:rsidR="00F53ED7" w:rsidRDefault="00F53ED7" w:rsidP="00F53ED7">
      <w:pPr>
        <w:contextualSpacing/>
        <w:rPr>
          <w:b/>
          <w:bCs/>
          <w:sz w:val="24"/>
          <w:szCs w:val="24"/>
        </w:rPr>
      </w:pPr>
      <w:r w:rsidRPr="00F53ED7">
        <w:rPr>
          <w:b/>
          <w:bCs/>
          <w:sz w:val="24"/>
          <w:szCs w:val="24"/>
        </w:rPr>
        <w:t>Agenda</w:t>
      </w:r>
    </w:p>
    <w:p w14:paraId="4C1029A9" w14:textId="187ACEE3" w:rsidR="00F53ED7" w:rsidRDefault="00F53ED7" w:rsidP="00F53ED7">
      <w:pPr>
        <w:contextualSpacing/>
        <w:rPr>
          <w:sz w:val="24"/>
          <w:szCs w:val="24"/>
        </w:rPr>
      </w:pPr>
      <w:r w:rsidRPr="00F53ED7">
        <w:rPr>
          <w:sz w:val="24"/>
          <w:szCs w:val="24"/>
        </w:rPr>
        <w:t xml:space="preserve">A motion to approve the agenda with flexibility was made by Patricia </w:t>
      </w:r>
      <w:r w:rsidR="00AA205D" w:rsidRPr="00F53ED7">
        <w:rPr>
          <w:sz w:val="24"/>
          <w:szCs w:val="24"/>
        </w:rPr>
        <w:t>Greenwood</w:t>
      </w:r>
      <w:r w:rsidRPr="00F53ED7">
        <w:rPr>
          <w:sz w:val="24"/>
          <w:szCs w:val="24"/>
        </w:rPr>
        <w:t xml:space="preserve"> and seconded by Louie Carrington.  The motion passed with no objections. </w:t>
      </w:r>
    </w:p>
    <w:p w14:paraId="058FFAF0" w14:textId="77777777" w:rsidR="00F53ED7" w:rsidRDefault="00F53ED7" w:rsidP="00F53ED7">
      <w:pPr>
        <w:contextualSpacing/>
        <w:rPr>
          <w:sz w:val="24"/>
          <w:szCs w:val="24"/>
        </w:rPr>
      </w:pPr>
    </w:p>
    <w:p w14:paraId="6290EFBE" w14:textId="5A5B7C11" w:rsidR="00F53ED7" w:rsidRDefault="00F53ED7" w:rsidP="00F53ED7">
      <w:pPr>
        <w:contextualSpacing/>
        <w:rPr>
          <w:b/>
          <w:bCs/>
          <w:sz w:val="24"/>
          <w:szCs w:val="24"/>
        </w:rPr>
      </w:pPr>
      <w:r w:rsidRPr="00F53ED7">
        <w:rPr>
          <w:b/>
          <w:bCs/>
          <w:sz w:val="24"/>
          <w:szCs w:val="24"/>
        </w:rPr>
        <w:t>Report of the President</w:t>
      </w:r>
    </w:p>
    <w:p w14:paraId="3C295E0F" w14:textId="2AED664C" w:rsidR="00F53ED7" w:rsidRDefault="00F53ED7" w:rsidP="00F53ED7">
      <w:pPr>
        <w:contextualSpacing/>
        <w:rPr>
          <w:sz w:val="24"/>
          <w:szCs w:val="24"/>
        </w:rPr>
      </w:pPr>
      <w:r w:rsidRPr="00F53ED7">
        <w:rPr>
          <w:sz w:val="24"/>
          <w:szCs w:val="24"/>
        </w:rPr>
        <w:t>The president made her report and encouraged more participation.  She encouraged all to attend the Reunion weekend in Austin, Texas.</w:t>
      </w:r>
      <w:r>
        <w:rPr>
          <w:sz w:val="24"/>
          <w:szCs w:val="24"/>
        </w:rPr>
        <w:t xml:space="preserve">  She was proud of the chapter in winning the Chapter of the Year award</w:t>
      </w:r>
      <w:r w:rsidR="00A56881">
        <w:rPr>
          <w:sz w:val="24"/>
          <w:szCs w:val="24"/>
        </w:rPr>
        <w:t xml:space="preserve"> as she was also pleased to have been the elected President of this chapter.   </w:t>
      </w:r>
      <w:r w:rsidR="00AA205D">
        <w:rPr>
          <w:sz w:val="24"/>
          <w:szCs w:val="24"/>
        </w:rPr>
        <w:t>The president</w:t>
      </w:r>
      <w:r w:rsidR="00A56881">
        <w:rPr>
          <w:sz w:val="24"/>
          <w:szCs w:val="24"/>
        </w:rPr>
        <w:t xml:space="preserve"> discussed the Election plans for the year.  </w:t>
      </w:r>
    </w:p>
    <w:p w14:paraId="708C7D3F" w14:textId="77777777" w:rsidR="00A56881" w:rsidRDefault="00A56881" w:rsidP="00F53ED7">
      <w:pPr>
        <w:contextualSpacing/>
        <w:rPr>
          <w:sz w:val="24"/>
          <w:szCs w:val="24"/>
        </w:rPr>
      </w:pPr>
    </w:p>
    <w:p w14:paraId="20245B13" w14:textId="6334F46C" w:rsidR="00A56881" w:rsidRDefault="00A56881" w:rsidP="00F53ED7">
      <w:pPr>
        <w:contextualSpacing/>
        <w:rPr>
          <w:sz w:val="24"/>
          <w:szCs w:val="24"/>
        </w:rPr>
      </w:pPr>
      <w:r>
        <w:rPr>
          <w:sz w:val="24"/>
          <w:szCs w:val="24"/>
        </w:rPr>
        <w:t>Finance Reports</w:t>
      </w:r>
    </w:p>
    <w:p w14:paraId="4D58DBAF" w14:textId="3A6EEBC4" w:rsidR="00A56881" w:rsidRDefault="00A56881" w:rsidP="00F53ED7">
      <w:pPr>
        <w:contextualSpacing/>
        <w:rPr>
          <w:sz w:val="24"/>
          <w:szCs w:val="24"/>
        </w:rPr>
      </w:pPr>
      <w:r>
        <w:rPr>
          <w:sz w:val="24"/>
          <w:szCs w:val="24"/>
        </w:rPr>
        <w:t xml:space="preserve">The Financial reports will be sent via email to the executive board members. </w:t>
      </w:r>
    </w:p>
    <w:p w14:paraId="38245F68" w14:textId="02A947D7" w:rsidR="006F4180" w:rsidRDefault="006F4180" w:rsidP="00F53ED7">
      <w:pPr>
        <w:contextualSpacing/>
        <w:rPr>
          <w:sz w:val="24"/>
          <w:szCs w:val="24"/>
        </w:rPr>
      </w:pPr>
      <w:r>
        <w:rPr>
          <w:sz w:val="24"/>
          <w:szCs w:val="24"/>
        </w:rPr>
        <w:t xml:space="preserve">Parliamentarian Report was given by Louie Carrington.  </w:t>
      </w:r>
      <w:r w:rsidR="0088740C">
        <w:rPr>
          <w:sz w:val="24"/>
          <w:szCs w:val="24"/>
        </w:rPr>
        <w:t>He discussed the processes for the upcoming election to be held in June.</w:t>
      </w:r>
    </w:p>
    <w:p w14:paraId="55D2C24A" w14:textId="77777777" w:rsidR="00A56881" w:rsidRDefault="00A56881" w:rsidP="00F53ED7">
      <w:pPr>
        <w:contextualSpacing/>
        <w:rPr>
          <w:sz w:val="24"/>
          <w:szCs w:val="24"/>
        </w:rPr>
      </w:pPr>
    </w:p>
    <w:p w14:paraId="3CCFAE9E" w14:textId="01B0F011" w:rsidR="00A56881" w:rsidRDefault="006F4180" w:rsidP="00F53ED7">
      <w:pPr>
        <w:contextualSpacing/>
        <w:rPr>
          <w:sz w:val="24"/>
          <w:szCs w:val="24"/>
        </w:rPr>
      </w:pPr>
      <w:r w:rsidRPr="006F4180">
        <w:rPr>
          <w:b/>
          <w:bCs/>
          <w:sz w:val="24"/>
          <w:szCs w:val="24"/>
        </w:rPr>
        <w:t>Constitution</w:t>
      </w:r>
      <w:r w:rsidR="00A56881" w:rsidRPr="006F4180">
        <w:rPr>
          <w:b/>
          <w:bCs/>
          <w:sz w:val="24"/>
          <w:szCs w:val="24"/>
        </w:rPr>
        <w:t xml:space="preserve"> and By-Laws</w:t>
      </w:r>
      <w:r w:rsidR="0088740C">
        <w:rPr>
          <w:b/>
          <w:bCs/>
          <w:sz w:val="24"/>
          <w:szCs w:val="24"/>
        </w:rPr>
        <w:t>/ Nominating/Elections:</w:t>
      </w:r>
      <w:r w:rsidR="00A56881">
        <w:rPr>
          <w:sz w:val="24"/>
          <w:szCs w:val="24"/>
        </w:rPr>
        <w:t xml:space="preserve">  </w:t>
      </w:r>
      <w:r w:rsidR="0088740C">
        <w:rPr>
          <w:sz w:val="24"/>
          <w:szCs w:val="24"/>
        </w:rPr>
        <w:t xml:space="preserve">Valarie Haywood lead the discussion of the Nominating committee.  </w:t>
      </w:r>
      <w:r w:rsidR="00A56881">
        <w:rPr>
          <w:sz w:val="24"/>
          <w:szCs w:val="24"/>
        </w:rPr>
        <w:t>The discussion ensued regarding whether the election would be in person or electronic.  An extensive discussion ended with a call for the previous question by Jennifer Jones.  Sunday, June 11,2023 is the date of the proposed election.  More discussion involving a hybrid meeting, electronic runners for the meeting.  A poll was taken:  7 votes for a Hybrid meeting, 2 for a zoom meeting and 2 for an in-person only meeting</w:t>
      </w:r>
      <w:r w:rsidR="0088740C">
        <w:rPr>
          <w:sz w:val="24"/>
          <w:szCs w:val="24"/>
        </w:rPr>
        <w:t xml:space="preserve">. </w:t>
      </w:r>
      <w:r w:rsidR="00A56881">
        <w:rPr>
          <w:sz w:val="24"/>
          <w:szCs w:val="24"/>
        </w:rPr>
        <w:t xml:space="preserve">  </w:t>
      </w:r>
      <w:proofErr w:type="gramStart"/>
      <w:r>
        <w:rPr>
          <w:sz w:val="24"/>
          <w:szCs w:val="24"/>
        </w:rPr>
        <w:t>Karen</w:t>
      </w:r>
      <w:proofErr w:type="gramEnd"/>
      <w:r w:rsidR="00A56881">
        <w:rPr>
          <w:sz w:val="24"/>
          <w:szCs w:val="24"/>
        </w:rPr>
        <w:t xml:space="preserve"> </w:t>
      </w:r>
      <w:r>
        <w:rPr>
          <w:sz w:val="24"/>
          <w:szCs w:val="24"/>
        </w:rPr>
        <w:t>C</w:t>
      </w:r>
      <w:r w:rsidR="00A56881">
        <w:rPr>
          <w:sz w:val="24"/>
          <w:szCs w:val="24"/>
        </w:rPr>
        <w:t xml:space="preserve">lay moved to have a face to face meeting.  The motion for the </w:t>
      </w:r>
      <w:r>
        <w:rPr>
          <w:sz w:val="24"/>
          <w:szCs w:val="24"/>
        </w:rPr>
        <w:t>date, time</w:t>
      </w:r>
      <w:r w:rsidR="00A56881">
        <w:rPr>
          <w:sz w:val="24"/>
          <w:szCs w:val="24"/>
        </w:rPr>
        <w:t xml:space="preserve"> and at TEUMC is set for June 11,2023 from4-6 p.m.  </w:t>
      </w:r>
      <w:r w:rsidR="00AA205D">
        <w:rPr>
          <w:sz w:val="24"/>
          <w:szCs w:val="24"/>
        </w:rPr>
        <w:t>The</w:t>
      </w:r>
      <w:r w:rsidR="00A56881">
        <w:rPr>
          <w:sz w:val="24"/>
          <w:szCs w:val="24"/>
        </w:rPr>
        <w:t xml:space="preserve"> vote stood at 6 </w:t>
      </w:r>
      <w:r>
        <w:rPr>
          <w:sz w:val="24"/>
          <w:szCs w:val="24"/>
        </w:rPr>
        <w:t xml:space="preserve">in </w:t>
      </w:r>
      <w:r w:rsidR="00AA205D">
        <w:rPr>
          <w:sz w:val="24"/>
          <w:szCs w:val="24"/>
        </w:rPr>
        <w:t>favor,</w:t>
      </w:r>
      <w:r w:rsidR="00A56881">
        <w:rPr>
          <w:sz w:val="24"/>
          <w:szCs w:val="24"/>
        </w:rPr>
        <w:t xml:space="preserve"> 1 </w:t>
      </w:r>
      <w:r>
        <w:rPr>
          <w:sz w:val="24"/>
          <w:szCs w:val="24"/>
        </w:rPr>
        <w:t>opposed</w:t>
      </w:r>
      <w:r w:rsidR="00A56881">
        <w:rPr>
          <w:sz w:val="24"/>
          <w:szCs w:val="24"/>
        </w:rPr>
        <w:t xml:space="preserve"> and 1 abstention.</w:t>
      </w:r>
    </w:p>
    <w:p w14:paraId="38CB576D" w14:textId="77777777" w:rsidR="006F4180" w:rsidRDefault="006F4180" w:rsidP="00F53ED7">
      <w:pPr>
        <w:contextualSpacing/>
        <w:rPr>
          <w:b/>
          <w:bCs/>
          <w:i/>
          <w:iCs/>
          <w:sz w:val="24"/>
          <w:szCs w:val="24"/>
        </w:rPr>
      </w:pPr>
    </w:p>
    <w:p w14:paraId="4D902E70" w14:textId="02F980B5" w:rsidR="006F4180" w:rsidRDefault="006F4180" w:rsidP="00F53ED7">
      <w:pPr>
        <w:contextualSpacing/>
        <w:rPr>
          <w:b/>
          <w:bCs/>
          <w:i/>
          <w:iCs/>
          <w:sz w:val="24"/>
          <w:szCs w:val="24"/>
        </w:rPr>
      </w:pPr>
      <w:r w:rsidRPr="006F4180">
        <w:rPr>
          <w:b/>
          <w:bCs/>
          <w:i/>
          <w:iCs/>
          <w:sz w:val="24"/>
          <w:szCs w:val="24"/>
        </w:rPr>
        <w:t>HTIAA National Business</w:t>
      </w:r>
    </w:p>
    <w:p w14:paraId="6957B613" w14:textId="77777777" w:rsidR="006F4180" w:rsidRPr="006F4180" w:rsidRDefault="006F4180" w:rsidP="00F53ED7">
      <w:pPr>
        <w:contextualSpacing/>
        <w:rPr>
          <w:b/>
          <w:bCs/>
          <w:i/>
          <w:iCs/>
          <w:sz w:val="24"/>
          <w:szCs w:val="24"/>
        </w:rPr>
      </w:pPr>
    </w:p>
    <w:p w14:paraId="57239D20" w14:textId="39D837D1" w:rsidR="006F4180" w:rsidRDefault="006F4180" w:rsidP="00F53ED7">
      <w:pPr>
        <w:contextualSpacing/>
        <w:rPr>
          <w:sz w:val="24"/>
          <w:szCs w:val="24"/>
        </w:rPr>
      </w:pPr>
      <w:r w:rsidRPr="006F4180">
        <w:rPr>
          <w:b/>
          <w:bCs/>
          <w:sz w:val="24"/>
          <w:szCs w:val="24"/>
        </w:rPr>
        <w:t xml:space="preserve">New </w:t>
      </w:r>
      <w:r w:rsidR="00AA205D" w:rsidRPr="006F4180">
        <w:rPr>
          <w:b/>
          <w:bCs/>
          <w:sz w:val="24"/>
          <w:szCs w:val="24"/>
        </w:rPr>
        <w:t>officers for</w:t>
      </w:r>
      <w:r w:rsidRPr="006F4180">
        <w:rPr>
          <w:b/>
          <w:bCs/>
          <w:sz w:val="24"/>
          <w:szCs w:val="24"/>
        </w:rPr>
        <w:t xml:space="preserve"> </w:t>
      </w:r>
      <w:r w:rsidR="00AA205D" w:rsidRPr="006F4180">
        <w:rPr>
          <w:b/>
          <w:bCs/>
          <w:sz w:val="24"/>
          <w:szCs w:val="24"/>
        </w:rPr>
        <w:t>2023</w:t>
      </w:r>
      <w:r w:rsidRPr="006F4180">
        <w:rPr>
          <w:b/>
          <w:bCs/>
          <w:sz w:val="24"/>
          <w:szCs w:val="24"/>
        </w:rPr>
        <w:t>-2025</w:t>
      </w:r>
      <w:r>
        <w:rPr>
          <w:sz w:val="24"/>
          <w:szCs w:val="24"/>
        </w:rPr>
        <w:t xml:space="preserve"> were elected. The total amount of donations to the college was less than expected. The president was impressed with the new officers.  Busses to the Hotel and facilities were provided for the alumni to attend the events. The Harris’ donated one thousand dollars. The total amount collected was $73,000 for the new school.</w:t>
      </w:r>
    </w:p>
    <w:p w14:paraId="3D0923AF" w14:textId="77777777" w:rsidR="00AA205D" w:rsidRDefault="00AA205D" w:rsidP="00F53ED7">
      <w:pPr>
        <w:contextualSpacing/>
        <w:rPr>
          <w:sz w:val="24"/>
          <w:szCs w:val="24"/>
        </w:rPr>
      </w:pPr>
    </w:p>
    <w:p w14:paraId="4A21F6C9" w14:textId="0DD79BBC" w:rsidR="0088740C" w:rsidRDefault="00AA205D" w:rsidP="00F53ED7">
      <w:pPr>
        <w:contextualSpacing/>
        <w:rPr>
          <w:sz w:val="24"/>
          <w:szCs w:val="24"/>
        </w:rPr>
      </w:pPr>
      <w:r>
        <w:rPr>
          <w:sz w:val="24"/>
          <w:szCs w:val="24"/>
        </w:rPr>
        <w:t xml:space="preserve">The president announced that the next executive board meeting will be held on June 6, 2023.  </w:t>
      </w:r>
      <w:r w:rsidR="0088740C">
        <w:rPr>
          <w:sz w:val="24"/>
          <w:szCs w:val="24"/>
        </w:rPr>
        <w:t xml:space="preserve">Karen </w:t>
      </w:r>
      <w:r>
        <w:rPr>
          <w:sz w:val="24"/>
          <w:szCs w:val="24"/>
        </w:rPr>
        <w:t>C</w:t>
      </w:r>
      <w:r w:rsidR="0088740C">
        <w:rPr>
          <w:sz w:val="24"/>
          <w:szCs w:val="24"/>
        </w:rPr>
        <w:t xml:space="preserve">lay moved that the Executive Board meeting </w:t>
      </w:r>
      <w:r>
        <w:rPr>
          <w:sz w:val="24"/>
          <w:szCs w:val="24"/>
        </w:rPr>
        <w:t xml:space="preserve">be </w:t>
      </w:r>
      <w:r w:rsidR="0088740C">
        <w:rPr>
          <w:sz w:val="24"/>
          <w:szCs w:val="24"/>
        </w:rPr>
        <w:t>adjourned</w:t>
      </w:r>
      <w:r>
        <w:rPr>
          <w:sz w:val="24"/>
          <w:szCs w:val="24"/>
        </w:rPr>
        <w:t xml:space="preserve"> at 8:21 p.m.  Seconded by Jenifer Jones. </w:t>
      </w:r>
      <w:r w:rsidR="0088740C">
        <w:rPr>
          <w:sz w:val="24"/>
          <w:szCs w:val="24"/>
        </w:rPr>
        <w:t xml:space="preserve"> </w:t>
      </w:r>
    </w:p>
    <w:p w14:paraId="5AF0E171" w14:textId="77777777" w:rsidR="00AA205D" w:rsidRDefault="00AA205D" w:rsidP="00F53ED7">
      <w:pPr>
        <w:contextualSpacing/>
        <w:rPr>
          <w:sz w:val="24"/>
          <w:szCs w:val="24"/>
        </w:rPr>
      </w:pPr>
    </w:p>
    <w:p w14:paraId="7E781BC7" w14:textId="3CFD1AC5" w:rsidR="00AA205D" w:rsidRDefault="00AA205D" w:rsidP="00F53ED7">
      <w:pPr>
        <w:contextualSpacing/>
        <w:rPr>
          <w:sz w:val="24"/>
          <w:szCs w:val="24"/>
        </w:rPr>
      </w:pPr>
      <w:r>
        <w:rPr>
          <w:sz w:val="24"/>
          <w:szCs w:val="24"/>
        </w:rPr>
        <w:t>Respectfully submitted.</w:t>
      </w:r>
    </w:p>
    <w:p w14:paraId="1F6F79D8" w14:textId="6624AA45" w:rsidR="00AA205D" w:rsidRDefault="00AA205D" w:rsidP="00F53ED7">
      <w:pPr>
        <w:contextualSpacing/>
        <w:rPr>
          <w:sz w:val="24"/>
          <w:szCs w:val="24"/>
        </w:rPr>
      </w:pPr>
    </w:p>
    <w:p w14:paraId="7F2CB2C2" w14:textId="77777777" w:rsidR="00AA205D" w:rsidRDefault="00AA205D" w:rsidP="00F53ED7">
      <w:pPr>
        <w:contextualSpacing/>
        <w:rPr>
          <w:sz w:val="24"/>
          <w:szCs w:val="24"/>
        </w:rPr>
      </w:pPr>
    </w:p>
    <w:p w14:paraId="5FCB2EE3" w14:textId="77777777" w:rsidR="00AA205D" w:rsidRDefault="00AA205D" w:rsidP="00F53ED7">
      <w:pPr>
        <w:contextualSpacing/>
        <w:rPr>
          <w:sz w:val="24"/>
          <w:szCs w:val="24"/>
        </w:rPr>
      </w:pPr>
    </w:p>
    <w:p w14:paraId="7C2B2800" w14:textId="20E9DF98" w:rsidR="00AA205D" w:rsidRDefault="00AA205D" w:rsidP="00F53ED7">
      <w:pPr>
        <w:contextualSpacing/>
        <w:rPr>
          <w:sz w:val="24"/>
          <w:szCs w:val="24"/>
        </w:rPr>
      </w:pPr>
      <w:r>
        <w:rPr>
          <w:sz w:val="24"/>
          <w:szCs w:val="24"/>
        </w:rPr>
        <w:t>Christine Criner Smith</w:t>
      </w:r>
    </w:p>
    <w:p w14:paraId="21E7B39C" w14:textId="5F0F92AA" w:rsidR="00AA205D" w:rsidRDefault="00AA205D" w:rsidP="00F53ED7">
      <w:pPr>
        <w:contextualSpacing/>
        <w:rPr>
          <w:sz w:val="24"/>
          <w:szCs w:val="24"/>
        </w:rPr>
      </w:pPr>
      <w:r>
        <w:rPr>
          <w:sz w:val="24"/>
          <w:szCs w:val="24"/>
        </w:rPr>
        <w:t>Recording secretary</w:t>
      </w:r>
    </w:p>
    <w:p w14:paraId="3A87AFAF" w14:textId="77777777" w:rsidR="00AA205D" w:rsidRDefault="00AA205D" w:rsidP="00F53ED7">
      <w:pPr>
        <w:contextualSpacing/>
        <w:rPr>
          <w:sz w:val="24"/>
          <w:szCs w:val="24"/>
        </w:rPr>
      </w:pPr>
    </w:p>
    <w:p w14:paraId="746F1E1C" w14:textId="7B6633FB" w:rsidR="00AA205D" w:rsidRDefault="00AA205D" w:rsidP="00F53ED7">
      <w:pPr>
        <w:contextualSpacing/>
        <w:rPr>
          <w:sz w:val="24"/>
          <w:szCs w:val="24"/>
        </w:rPr>
      </w:pPr>
      <w:r>
        <w:rPr>
          <w:sz w:val="24"/>
          <w:szCs w:val="24"/>
        </w:rPr>
        <w:t>Keysha Fleming, President</w:t>
      </w:r>
    </w:p>
    <w:p w14:paraId="6BEF688F" w14:textId="77777777" w:rsidR="00AA205D" w:rsidRDefault="00AA205D" w:rsidP="00F53ED7">
      <w:pPr>
        <w:contextualSpacing/>
        <w:rPr>
          <w:sz w:val="24"/>
          <w:szCs w:val="24"/>
        </w:rPr>
      </w:pPr>
    </w:p>
    <w:p w14:paraId="27A0FF66" w14:textId="77777777" w:rsidR="00AA205D" w:rsidRDefault="00AA205D" w:rsidP="00F53ED7">
      <w:pPr>
        <w:contextualSpacing/>
        <w:rPr>
          <w:sz w:val="24"/>
          <w:szCs w:val="24"/>
        </w:rPr>
      </w:pPr>
    </w:p>
    <w:p w14:paraId="0B5017F7" w14:textId="724A57E2" w:rsidR="006F4180" w:rsidRPr="006F4180" w:rsidRDefault="006F4180" w:rsidP="00F53ED7">
      <w:pPr>
        <w:contextualSpacing/>
        <w:rPr>
          <w:sz w:val="24"/>
          <w:szCs w:val="24"/>
        </w:rPr>
      </w:pPr>
      <w:r>
        <w:rPr>
          <w:sz w:val="24"/>
          <w:szCs w:val="24"/>
        </w:rPr>
        <w:t xml:space="preserve"> </w:t>
      </w:r>
    </w:p>
    <w:sectPr w:rsidR="006F4180" w:rsidRPr="006F4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D7"/>
    <w:rsid w:val="006F4180"/>
    <w:rsid w:val="0088740C"/>
    <w:rsid w:val="00A56881"/>
    <w:rsid w:val="00AA205D"/>
    <w:rsid w:val="00F5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6120"/>
  <w15:chartTrackingRefBased/>
  <w15:docId w15:val="{9267325C-1556-4F23-B214-B763CE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3A8A-66DF-4EF9-9D0F-5F432D97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1</cp:revision>
  <dcterms:created xsi:type="dcterms:W3CDTF">2023-06-05T23:21:00Z</dcterms:created>
  <dcterms:modified xsi:type="dcterms:W3CDTF">2023-06-06T00:07:00Z</dcterms:modified>
</cp:coreProperties>
</file>